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52" w:rsidRPr="00640311" w:rsidRDefault="00B35F52" w:rsidP="00B35F52">
      <w:pPr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640311">
        <w:rPr>
          <w:rFonts w:eastAsia="方正小标宋简体"/>
          <w:color w:val="000000"/>
          <w:sz w:val="44"/>
          <w:szCs w:val="44"/>
        </w:rPr>
        <w:t>2014</w:t>
      </w:r>
      <w:r w:rsidRPr="00640311">
        <w:rPr>
          <w:rFonts w:eastAsia="方正小标宋简体" w:hint="eastAsia"/>
          <w:color w:val="000000"/>
          <w:sz w:val="44"/>
          <w:szCs w:val="44"/>
        </w:rPr>
        <w:t>年合肥市促进现代农业发展政策</w:t>
      </w:r>
    </w:p>
    <w:bookmarkEnd w:id="0"/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 w:hint="eastAsia"/>
          <w:color w:val="000000"/>
          <w:sz w:val="32"/>
          <w:szCs w:val="32"/>
        </w:rPr>
        <w:t>为促进现代农业发展，根据《</w:t>
      </w:r>
      <w:r>
        <w:rPr>
          <w:rFonts w:eastAsia="仿宋_GB2312" w:hint="eastAsia"/>
          <w:color w:val="000000"/>
          <w:sz w:val="32"/>
          <w:szCs w:val="32"/>
        </w:rPr>
        <w:t>合肥市</w:t>
      </w:r>
      <w:r w:rsidRPr="00640311">
        <w:rPr>
          <w:rFonts w:eastAsia="仿宋_GB2312" w:hint="eastAsia"/>
          <w:color w:val="000000"/>
          <w:sz w:val="32"/>
          <w:szCs w:val="32"/>
        </w:rPr>
        <w:t>扶持产业发展政策的若干规定（试行）》，制定本政策。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黑体"/>
          <w:color w:val="000000"/>
          <w:kern w:val="0"/>
          <w:sz w:val="32"/>
          <w:szCs w:val="32"/>
        </w:rPr>
      </w:pPr>
      <w:r w:rsidRPr="00640311">
        <w:rPr>
          <w:rFonts w:eastAsia="黑体" w:hint="eastAsia"/>
          <w:color w:val="000000"/>
          <w:kern w:val="0"/>
          <w:sz w:val="32"/>
          <w:szCs w:val="32"/>
        </w:rPr>
        <w:t>一、资金安排和扶持范围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1.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设立</w:t>
      </w:r>
      <w:r w:rsidRPr="00640311">
        <w:rPr>
          <w:rFonts w:eastAsia="仿宋_GB2312"/>
          <w:color w:val="000000"/>
          <w:kern w:val="0"/>
          <w:sz w:val="32"/>
          <w:szCs w:val="32"/>
        </w:rPr>
        <w:t>“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现代农业发展专项资金</w:t>
      </w:r>
      <w:r w:rsidRPr="00640311">
        <w:rPr>
          <w:rFonts w:eastAsia="仿宋_GB2312"/>
          <w:color w:val="000000"/>
          <w:kern w:val="0"/>
          <w:sz w:val="32"/>
          <w:szCs w:val="32"/>
        </w:rPr>
        <w:t>”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，实行预算管理和总量控制。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2.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在本市区域内注册、生产的农业企业、组织和个人，均属于本专项资金支持范围。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黑体"/>
          <w:color w:val="000000"/>
          <w:kern w:val="0"/>
          <w:sz w:val="32"/>
          <w:szCs w:val="32"/>
        </w:rPr>
      </w:pPr>
      <w:r w:rsidRPr="00640311">
        <w:rPr>
          <w:rFonts w:eastAsia="黑体" w:hint="eastAsia"/>
          <w:color w:val="000000"/>
          <w:kern w:val="0"/>
          <w:sz w:val="32"/>
          <w:szCs w:val="32"/>
        </w:rPr>
        <w:t>二、农业扶持政策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640311">
        <w:rPr>
          <w:rFonts w:eastAsia="楷体_GB2312" w:hint="eastAsia"/>
          <w:color w:val="000000"/>
          <w:kern w:val="0"/>
          <w:sz w:val="32"/>
          <w:szCs w:val="32"/>
        </w:rPr>
        <w:t>（一）财政金融产品。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3.</w:t>
      </w:r>
      <w:r w:rsidRPr="00640311">
        <w:rPr>
          <w:rFonts w:eastAsia="仿宋_GB2312" w:hint="eastAsia"/>
          <w:color w:val="000000"/>
          <w:sz w:val="32"/>
          <w:szCs w:val="32"/>
        </w:rPr>
        <w:t>建立农业发展融资担保基金。与金融机构合作，其服务对象为我市农业、林业、畜牧水产业企业。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4.</w:t>
      </w:r>
      <w:r w:rsidRPr="00640311">
        <w:rPr>
          <w:rFonts w:eastAsia="仿宋_GB2312" w:hint="eastAsia"/>
          <w:color w:val="000000"/>
          <w:sz w:val="32"/>
          <w:szCs w:val="32"/>
        </w:rPr>
        <w:t>建立农业合作社联盟共同基金。与银行合作，贷款</w:t>
      </w:r>
      <w:proofErr w:type="gramStart"/>
      <w:r w:rsidRPr="00640311">
        <w:rPr>
          <w:rFonts w:eastAsia="仿宋_GB2312" w:hint="eastAsia"/>
          <w:color w:val="000000"/>
          <w:sz w:val="32"/>
          <w:szCs w:val="32"/>
        </w:rPr>
        <w:t>合作社按授信</w:t>
      </w:r>
      <w:proofErr w:type="gramEnd"/>
      <w:r w:rsidRPr="00640311">
        <w:rPr>
          <w:rFonts w:eastAsia="仿宋_GB2312" w:hint="eastAsia"/>
          <w:color w:val="000000"/>
          <w:sz w:val="32"/>
          <w:szCs w:val="32"/>
        </w:rPr>
        <w:t>额</w:t>
      </w:r>
      <w:r w:rsidRPr="00640311">
        <w:rPr>
          <w:rFonts w:eastAsia="仿宋_GB2312"/>
          <w:color w:val="000000"/>
          <w:sz w:val="32"/>
          <w:szCs w:val="32"/>
        </w:rPr>
        <w:t>10%-15%</w:t>
      </w:r>
      <w:r w:rsidRPr="00640311">
        <w:rPr>
          <w:rFonts w:eastAsia="仿宋_GB2312" w:hint="eastAsia"/>
          <w:color w:val="000000"/>
          <w:sz w:val="32"/>
          <w:szCs w:val="32"/>
        </w:rPr>
        <w:t>缴纳共同保证金，组建互助合作基金，其服务对象为我市市级以上（含市级）农民专业合作社。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640311">
        <w:rPr>
          <w:rFonts w:eastAsia="楷体_GB2312" w:hint="eastAsia"/>
          <w:color w:val="000000"/>
          <w:kern w:val="0"/>
          <w:sz w:val="32"/>
          <w:szCs w:val="32"/>
        </w:rPr>
        <w:t>（二）借转补。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 w:hint="eastAsia"/>
          <w:color w:val="000000"/>
          <w:sz w:val="32"/>
          <w:szCs w:val="32"/>
        </w:rPr>
        <w:t>按照《合肥市财政资金</w:t>
      </w:r>
      <w:r w:rsidRPr="00640311">
        <w:rPr>
          <w:rFonts w:eastAsia="仿宋_GB2312"/>
          <w:color w:val="000000"/>
          <w:sz w:val="32"/>
          <w:szCs w:val="32"/>
        </w:rPr>
        <w:t>“</w:t>
      </w:r>
      <w:r w:rsidRPr="00640311">
        <w:rPr>
          <w:rFonts w:eastAsia="仿宋_GB2312" w:hint="eastAsia"/>
          <w:color w:val="000000"/>
          <w:sz w:val="32"/>
          <w:szCs w:val="32"/>
        </w:rPr>
        <w:t>借转补</w:t>
      </w:r>
      <w:r w:rsidRPr="00640311">
        <w:rPr>
          <w:rFonts w:eastAsia="仿宋_GB2312"/>
          <w:color w:val="000000"/>
          <w:sz w:val="32"/>
          <w:szCs w:val="32"/>
        </w:rPr>
        <w:t>”</w:t>
      </w:r>
      <w:r w:rsidRPr="00640311">
        <w:rPr>
          <w:rFonts w:eastAsia="仿宋_GB2312" w:hint="eastAsia"/>
          <w:color w:val="000000"/>
          <w:sz w:val="32"/>
          <w:szCs w:val="32"/>
        </w:rPr>
        <w:t>管理办法（试行）》，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对以下项目给予支持：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5.</w:t>
      </w:r>
      <w:r w:rsidRPr="00640311">
        <w:rPr>
          <w:rFonts w:eastAsia="仿宋_GB2312" w:hint="eastAsia"/>
          <w:color w:val="000000"/>
          <w:sz w:val="32"/>
          <w:szCs w:val="32"/>
        </w:rPr>
        <w:t>粮油棉示范区（点）建设。支持承担部级粮油棉高产创建及省级粮食三大行动项目（水稻产业提升、小麦高产攻关、玉米振兴计划）、省级油菜高产创建的示范区（点），每县（市）给予</w:t>
      </w:r>
      <w:r w:rsidRPr="00640311">
        <w:rPr>
          <w:rFonts w:eastAsia="仿宋_GB2312"/>
          <w:color w:val="000000"/>
          <w:sz w:val="32"/>
          <w:szCs w:val="32"/>
        </w:rPr>
        <w:t>50-100</w:t>
      </w:r>
      <w:r w:rsidRPr="00640311">
        <w:rPr>
          <w:rFonts w:eastAsia="仿宋_GB2312" w:hint="eastAsia"/>
          <w:color w:val="000000"/>
          <w:sz w:val="32"/>
          <w:szCs w:val="32"/>
        </w:rPr>
        <w:t>万元奖励。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lastRenderedPageBreak/>
        <w:t>6.</w:t>
      </w:r>
      <w:r w:rsidRPr="00640311">
        <w:rPr>
          <w:rFonts w:eastAsia="仿宋_GB2312" w:hint="eastAsia"/>
          <w:color w:val="000000"/>
          <w:sz w:val="32"/>
          <w:szCs w:val="32"/>
        </w:rPr>
        <w:t>现代农业示范区。连续</w:t>
      </w:r>
      <w:r w:rsidRPr="00640311">
        <w:rPr>
          <w:rFonts w:eastAsia="仿宋_GB2312"/>
          <w:color w:val="000000"/>
          <w:sz w:val="32"/>
          <w:szCs w:val="32"/>
        </w:rPr>
        <w:t>5</w:t>
      </w:r>
      <w:r w:rsidRPr="00640311">
        <w:rPr>
          <w:rFonts w:eastAsia="仿宋_GB2312" w:hint="eastAsia"/>
          <w:color w:val="000000"/>
          <w:sz w:val="32"/>
          <w:szCs w:val="32"/>
        </w:rPr>
        <w:t>年补助</w:t>
      </w:r>
      <w:r w:rsidRPr="00640311">
        <w:rPr>
          <w:rFonts w:eastAsia="仿宋_GB2312"/>
          <w:color w:val="000000"/>
          <w:sz w:val="32"/>
          <w:szCs w:val="32"/>
        </w:rPr>
        <w:t>2013</w:t>
      </w:r>
      <w:r w:rsidRPr="00640311">
        <w:rPr>
          <w:rFonts w:eastAsia="仿宋_GB2312" w:hint="eastAsia"/>
          <w:color w:val="000000"/>
          <w:sz w:val="32"/>
          <w:szCs w:val="32"/>
        </w:rPr>
        <w:t>年已经确定的四县一市</w:t>
      </w:r>
      <w:r w:rsidRPr="00640311">
        <w:rPr>
          <w:rFonts w:eastAsia="仿宋_GB2312"/>
          <w:color w:val="000000"/>
          <w:sz w:val="32"/>
          <w:szCs w:val="32"/>
        </w:rPr>
        <w:t>5</w:t>
      </w:r>
      <w:r w:rsidRPr="00640311">
        <w:rPr>
          <w:rFonts w:eastAsia="仿宋_GB2312" w:hint="eastAsia"/>
          <w:color w:val="000000"/>
          <w:sz w:val="32"/>
          <w:szCs w:val="32"/>
        </w:rPr>
        <w:t>个重点现代农业示范区基础设施建设，县市按</w:t>
      </w:r>
      <w:r w:rsidRPr="00640311">
        <w:rPr>
          <w:rFonts w:eastAsia="仿宋_GB2312"/>
          <w:color w:val="000000"/>
          <w:sz w:val="32"/>
          <w:szCs w:val="32"/>
        </w:rPr>
        <w:t>1</w:t>
      </w:r>
      <w:r w:rsidRPr="00640311">
        <w:rPr>
          <w:rFonts w:eastAsia="仿宋_GB2312" w:hint="eastAsia"/>
          <w:color w:val="000000"/>
          <w:sz w:val="32"/>
          <w:szCs w:val="32"/>
        </w:rPr>
        <w:t>：</w:t>
      </w:r>
      <w:r w:rsidRPr="00640311">
        <w:rPr>
          <w:rFonts w:eastAsia="仿宋_GB2312"/>
          <w:color w:val="000000"/>
          <w:sz w:val="32"/>
          <w:szCs w:val="32"/>
        </w:rPr>
        <w:t>1.5</w:t>
      </w:r>
      <w:r w:rsidRPr="00640311">
        <w:rPr>
          <w:rFonts w:eastAsia="仿宋_GB2312" w:hint="eastAsia"/>
          <w:color w:val="000000"/>
          <w:sz w:val="32"/>
          <w:szCs w:val="32"/>
        </w:rPr>
        <w:t>配套。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7.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畜禽良种体系建设。</w:t>
      </w:r>
      <w:r w:rsidRPr="00640311">
        <w:rPr>
          <w:rFonts w:eastAsia="仿宋_GB2312" w:hint="eastAsia"/>
          <w:color w:val="000000"/>
          <w:sz w:val="32"/>
          <w:szCs w:val="32"/>
        </w:rPr>
        <w:t>择优支持一批畜禽良种场建设。采用合同约定方式，每家给予资金支持额度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的预拨专项资金。验收合格后，预拨专项资金转为补助，补足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余款。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8.</w:t>
      </w:r>
      <w:r w:rsidRPr="00640311">
        <w:rPr>
          <w:rFonts w:eastAsia="仿宋_GB2312" w:hint="eastAsia"/>
          <w:color w:val="000000"/>
          <w:sz w:val="32"/>
          <w:szCs w:val="32"/>
        </w:rPr>
        <w:t>规模养殖场标准化建设。择优支持一批规模畜禽养殖企业、水产养殖企业。采用合同约定方式，每家给予资金支持额度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的预拨专项资金。验收合格后，预拨专项资金转为补助，补足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余款。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9.</w:t>
      </w:r>
      <w:r w:rsidRPr="00640311">
        <w:rPr>
          <w:rFonts w:eastAsia="仿宋_GB2312" w:hint="eastAsia"/>
          <w:color w:val="000000"/>
          <w:sz w:val="32"/>
          <w:szCs w:val="32"/>
        </w:rPr>
        <w:t>生态渔业发展。择优支持一批水产养殖企业创建国家级水产健康养殖示范场、国家级休闲渔业示范基地、省级以上水产原（良）种场。采用合同约定方式，每家给予资金支持额度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的预拨专项资金。获得上述称号后，预拨专项资金转为补助，补足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余款。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640311">
        <w:rPr>
          <w:rFonts w:eastAsia="楷体_GB2312" w:hint="eastAsia"/>
          <w:color w:val="000000"/>
          <w:kern w:val="0"/>
          <w:sz w:val="32"/>
          <w:szCs w:val="32"/>
        </w:rPr>
        <w:t>（三）事后奖补。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10.</w:t>
      </w:r>
      <w:r w:rsidRPr="00640311">
        <w:rPr>
          <w:rFonts w:eastAsia="仿宋_GB2312" w:hint="eastAsia"/>
          <w:color w:val="000000"/>
          <w:sz w:val="32"/>
          <w:szCs w:val="32"/>
        </w:rPr>
        <w:t>市级农业产业化龙头企业贷款贴息。对市农业产业化指导委员会评审选定的</w:t>
      </w:r>
      <w:r w:rsidRPr="00640311">
        <w:rPr>
          <w:rFonts w:eastAsia="仿宋_GB2312"/>
          <w:color w:val="000000"/>
          <w:sz w:val="32"/>
          <w:szCs w:val="32"/>
        </w:rPr>
        <w:t>30</w:t>
      </w:r>
      <w:r w:rsidRPr="00640311">
        <w:rPr>
          <w:rFonts w:eastAsia="仿宋_GB2312" w:hint="eastAsia"/>
          <w:color w:val="000000"/>
          <w:sz w:val="32"/>
          <w:szCs w:val="32"/>
        </w:rPr>
        <w:t>家市级农业产业化龙头企业给予贷款贴息补助。按企业当年度发生贷款利息额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的贴息补助，最高补贴限额</w:t>
      </w:r>
      <w:r w:rsidRPr="00640311">
        <w:rPr>
          <w:rFonts w:eastAsia="仿宋_GB2312"/>
          <w:color w:val="000000"/>
          <w:sz w:val="32"/>
          <w:szCs w:val="32"/>
        </w:rPr>
        <w:t>20</w:t>
      </w:r>
      <w:r w:rsidRPr="00640311">
        <w:rPr>
          <w:rFonts w:eastAsia="仿宋_GB2312" w:hint="eastAsia"/>
          <w:color w:val="000000"/>
          <w:sz w:val="32"/>
          <w:szCs w:val="32"/>
        </w:rPr>
        <w:t>万元。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11.</w:t>
      </w:r>
      <w:r w:rsidRPr="00640311">
        <w:rPr>
          <w:rFonts w:eastAsia="仿宋_GB2312" w:hint="eastAsia"/>
          <w:color w:val="000000"/>
          <w:sz w:val="32"/>
          <w:szCs w:val="32"/>
        </w:rPr>
        <w:t>农业标准化建设及品牌奖励。用于政策性配套补贴和推进合肥市农业标准生产（基地）示范区、农产品品牌（</w:t>
      </w:r>
      <w:r w:rsidRPr="00640311">
        <w:rPr>
          <w:rFonts w:eastAsia="仿宋_GB2312"/>
          <w:color w:val="000000"/>
          <w:sz w:val="32"/>
          <w:szCs w:val="32"/>
        </w:rPr>
        <w:t>“</w:t>
      </w:r>
      <w:r w:rsidRPr="00640311">
        <w:rPr>
          <w:rFonts w:eastAsia="仿宋_GB2312" w:hint="eastAsia"/>
          <w:color w:val="000000"/>
          <w:sz w:val="32"/>
          <w:szCs w:val="32"/>
        </w:rPr>
        <w:t>三品</w:t>
      </w:r>
      <w:r w:rsidRPr="00640311">
        <w:rPr>
          <w:rFonts w:eastAsia="仿宋_GB2312"/>
          <w:color w:val="000000"/>
          <w:sz w:val="32"/>
          <w:szCs w:val="32"/>
        </w:rPr>
        <w:t>”</w:t>
      </w:r>
      <w:r w:rsidRPr="00640311">
        <w:rPr>
          <w:rFonts w:eastAsia="仿宋_GB2312" w:hint="eastAsia"/>
          <w:color w:val="000000"/>
          <w:sz w:val="32"/>
          <w:szCs w:val="32"/>
        </w:rPr>
        <w:t>）建设。新获得国家地理标志的机构或组织，一次性奖励</w:t>
      </w:r>
      <w:r w:rsidRPr="00640311">
        <w:rPr>
          <w:rFonts w:eastAsia="仿宋_GB2312"/>
          <w:color w:val="000000"/>
          <w:sz w:val="32"/>
          <w:szCs w:val="32"/>
        </w:rPr>
        <w:lastRenderedPageBreak/>
        <w:t>50</w:t>
      </w:r>
      <w:r w:rsidRPr="00640311">
        <w:rPr>
          <w:rFonts w:eastAsia="仿宋_GB2312" w:hint="eastAsia"/>
          <w:color w:val="000000"/>
          <w:sz w:val="32"/>
          <w:szCs w:val="32"/>
        </w:rPr>
        <w:t>万元。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12.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新型农业经营主体培育</w:t>
      </w:r>
      <w:r w:rsidRPr="00640311">
        <w:rPr>
          <w:rFonts w:eastAsia="仿宋_GB2312" w:hint="eastAsia"/>
          <w:color w:val="000000"/>
          <w:sz w:val="32"/>
          <w:szCs w:val="32"/>
        </w:rPr>
        <w:t>。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用于对家庭农场、农民合作社等新型农业经营主体的培优扶强，创建市级示范家庭农场和合作社。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13.</w:t>
      </w:r>
      <w:r w:rsidRPr="00640311">
        <w:rPr>
          <w:rFonts w:eastAsia="仿宋_GB2312" w:hint="eastAsia"/>
          <w:color w:val="000000"/>
          <w:sz w:val="32"/>
          <w:szCs w:val="32"/>
        </w:rPr>
        <w:t>蔬菜基地建设。新建无公害设施栽培基地，分类型按面积予以补助。具体标准为：钢架大棚，集中连片</w:t>
      </w:r>
      <w:r w:rsidRPr="00640311">
        <w:rPr>
          <w:rFonts w:eastAsia="仿宋_GB2312"/>
          <w:color w:val="000000"/>
          <w:sz w:val="32"/>
          <w:szCs w:val="32"/>
        </w:rPr>
        <w:t>100</w:t>
      </w:r>
      <w:r w:rsidRPr="00640311">
        <w:rPr>
          <w:rFonts w:eastAsia="仿宋_GB2312" w:hint="eastAsia"/>
          <w:color w:val="000000"/>
          <w:sz w:val="32"/>
          <w:szCs w:val="32"/>
        </w:rPr>
        <w:t>亩以上的，每亩补助</w:t>
      </w:r>
      <w:r w:rsidRPr="00640311">
        <w:rPr>
          <w:rFonts w:eastAsia="仿宋_GB2312"/>
          <w:color w:val="000000"/>
          <w:sz w:val="32"/>
          <w:szCs w:val="32"/>
        </w:rPr>
        <w:t>3000</w:t>
      </w:r>
      <w:r w:rsidRPr="00640311">
        <w:rPr>
          <w:rFonts w:eastAsia="仿宋_GB2312" w:hint="eastAsia"/>
          <w:color w:val="000000"/>
          <w:sz w:val="32"/>
          <w:szCs w:val="32"/>
        </w:rPr>
        <w:t>元；</w:t>
      </w:r>
      <w:r w:rsidRPr="00640311">
        <w:rPr>
          <w:rFonts w:eastAsia="仿宋_GB2312"/>
          <w:color w:val="000000"/>
          <w:sz w:val="32"/>
          <w:szCs w:val="32"/>
        </w:rPr>
        <w:t>300</w:t>
      </w:r>
      <w:r w:rsidRPr="00640311">
        <w:rPr>
          <w:rFonts w:eastAsia="仿宋_GB2312" w:hint="eastAsia"/>
          <w:color w:val="000000"/>
          <w:sz w:val="32"/>
          <w:szCs w:val="32"/>
        </w:rPr>
        <w:t>亩以上的，每亩补助</w:t>
      </w:r>
      <w:r w:rsidRPr="00640311">
        <w:rPr>
          <w:rFonts w:eastAsia="仿宋_GB2312"/>
          <w:color w:val="000000"/>
          <w:sz w:val="32"/>
          <w:szCs w:val="32"/>
        </w:rPr>
        <w:t>5000</w:t>
      </w:r>
      <w:r w:rsidRPr="00640311">
        <w:rPr>
          <w:rFonts w:eastAsia="仿宋_GB2312" w:hint="eastAsia"/>
          <w:color w:val="000000"/>
          <w:sz w:val="32"/>
          <w:szCs w:val="32"/>
        </w:rPr>
        <w:t>元；对</w:t>
      </w:r>
      <w:proofErr w:type="gramStart"/>
      <w:r w:rsidRPr="00640311">
        <w:rPr>
          <w:rFonts w:eastAsia="仿宋_GB2312" w:hint="eastAsia"/>
          <w:color w:val="000000"/>
          <w:sz w:val="32"/>
          <w:szCs w:val="32"/>
        </w:rPr>
        <w:t>伏缺期间</w:t>
      </w:r>
      <w:proofErr w:type="gramEnd"/>
      <w:r w:rsidRPr="00640311">
        <w:rPr>
          <w:rFonts w:eastAsia="仿宋_GB2312" w:hint="eastAsia"/>
          <w:color w:val="000000"/>
          <w:sz w:val="32"/>
          <w:szCs w:val="32"/>
        </w:rPr>
        <w:t>利用遮阳网、防虫网、杀虫灯等设施</w:t>
      </w:r>
      <w:proofErr w:type="gramStart"/>
      <w:r w:rsidRPr="00640311">
        <w:rPr>
          <w:rFonts w:eastAsia="仿宋_GB2312" w:hint="eastAsia"/>
          <w:color w:val="000000"/>
          <w:sz w:val="32"/>
          <w:szCs w:val="32"/>
        </w:rPr>
        <w:t>新建伏缺蔬菜</w:t>
      </w:r>
      <w:proofErr w:type="gramEnd"/>
      <w:r w:rsidRPr="00640311">
        <w:rPr>
          <w:rFonts w:eastAsia="仿宋_GB2312" w:hint="eastAsia"/>
          <w:color w:val="000000"/>
          <w:sz w:val="32"/>
          <w:szCs w:val="32"/>
        </w:rPr>
        <w:t>生产基地，集中连片达到</w:t>
      </w:r>
      <w:r w:rsidRPr="00640311">
        <w:rPr>
          <w:rFonts w:eastAsia="仿宋_GB2312"/>
          <w:color w:val="000000"/>
          <w:sz w:val="32"/>
          <w:szCs w:val="32"/>
        </w:rPr>
        <w:t>100</w:t>
      </w:r>
      <w:r w:rsidRPr="00640311">
        <w:rPr>
          <w:rFonts w:eastAsia="仿宋_GB2312" w:hint="eastAsia"/>
          <w:color w:val="000000"/>
          <w:sz w:val="32"/>
          <w:szCs w:val="32"/>
        </w:rPr>
        <w:t>亩的给予奖励；新建水生蔬菜基地集中连片</w:t>
      </w:r>
      <w:r w:rsidRPr="00640311">
        <w:rPr>
          <w:rFonts w:eastAsia="仿宋_GB2312"/>
          <w:color w:val="000000"/>
          <w:sz w:val="32"/>
          <w:szCs w:val="32"/>
        </w:rPr>
        <w:t>1000</w:t>
      </w:r>
      <w:r w:rsidRPr="00640311">
        <w:rPr>
          <w:rFonts w:eastAsia="仿宋_GB2312" w:hint="eastAsia"/>
          <w:color w:val="000000"/>
          <w:sz w:val="32"/>
          <w:szCs w:val="32"/>
        </w:rPr>
        <w:t>亩以上的、</w:t>
      </w:r>
      <w:r w:rsidRPr="00640311">
        <w:rPr>
          <w:rFonts w:eastAsia="仿宋_GB2312"/>
          <w:color w:val="000000"/>
          <w:sz w:val="32"/>
          <w:szCs w:val="32"/>
        </w:rPr>
        <w:t>3000</w:t>
      </w:r>
      <w:r w:rsidRPr="00640311">
        <w:rPr>
          <w:rFonts w:eastAsia="仿宋_GB2312" w:hint="eastAsia"/>
          <w:color w:val="000000"/>
          <w:sz w:val="32"/>
          <w:szCs w:val="32"/>
        </w:rPr>
        <w:t>亩以上的，分别给予</w:t>
      </w:r>
      <w:proofErr w:type="gramStart"/>
      <w:r w:rsidRPr="00640311">
        <w:rPr>
          <w:rFonts w:eastAsia="仿宋_GB2312" w:hint="eastAsia"/>
          <w:color w:val="000000"/>
          <w:sz w:val="32"/>
          <w:szCs w:val="32"/>
        </w:rPr>
        <w:t>一次性奖补</w:t>
      </w:r>
      <w:r w:rsidRPr="00640311">
        <w:rPr>
          <w:rFonts w:eastAsia="仿宋_GB2312"/>
          <w:color w:val="000000"/>
          <w:sz w:val="32"/>
          <w:szCs w:val="32"/>
        </w:rPr>
        <w:t>20</w:t>
      </w:r>
      <w:r w:rsidRPr="00640311">
        <w:rPr>
          <w:rFonts w:eastAsia="仿宋_GB2312" w:hint="eastAsia"/>
          <w:color w:val="000000"/>
          <w:sz w:val="32"/>
          <w:szCs w:val="32"/>
        </w:rPr>
        <w:t>万元</w:t>
      </w:r>
      <w:proofErr w:type="gramEnd"/>
      <w:r w:rsidRPr="00640311">
        <w:rPr>
          <w:rFonts w:eastAsia="仿宋_GB2312" w:hint="eastAsia"/>
          <w:color w:val="000000"/>
          <w:sz w:val="32"/>
          <w:szCs w:val="32"/>
        </w:rPr>
        <w:t>、</w:t>
      </w:r>
      <w:r w:rsidRPr="00640311">
        <w:rPr>
          <w:rFonts w:eastAsia="仿宋_GB2312"/>
          <w:color w:val="000000"/>
          <w:sz w:val="32"/>
          <w:szCs w:val="32"/>
        </w:rPr>
        <w:t>50</w:t>
      </w:r>
      <w:r w:rsidRPr="00640311">
        <w:rPr>
          <w:rFonts w:eastAsia="仿宋_GB2312" w:hint="eastAsia"/>
          <w:color w:val="000000"/>
          <w:sz w:val="32"/>
          <w:szCs w:val="32"/>
        </w:rPr>
        <w:t>万元。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14.</w:t>
      </w:r>
      <w:r w:rsidRPr="00640311">
        <w:rPr>
          <w:rFonts w:eastAsia="仿宋_GB2312" w:hint="eastAsia"/>
          <w:color w:val="000000"/>
          <w:sz w:val="32"/>
          <w:szCs w:val="32"/>
        </w:rPr>
        <w:t>连栋温控大棚、土地流转及沼气工程。其中：蔬菜瓜果花卉工厂化育苗（生产）中心</w:t>
      </w:r>
      <w:proofErr w:type="gramStart"/>
      <w:r w:rsidRPr="00640311">
        <w:rPr>
          <w:rFonts w:eastAsia="仿宋_GB2312" w:hint="eastAsia"/>
          <w:color w:val="000000"/>
          <w:sz w:val="32"/>
          <w:szCs w:val="32"/>
        </w:rPr>
        <w:t>新建连</w:t>
      </w:r>
      <w:proofErr w:type="gramEnd"/>
      <w:r w:rsidRPr="00640311">
        <w:rPr>
          <w:rFonts w:eastAsia="仿宋_GB2312" w:hint="eastAsia"/>
          <w:color w:val="000000"/>
          <w:sz w:val="32"/>
          <w:szCs w:val="32"/>
        </w:rPr>
        <w:t>栋温控大棚面积</w:t>
      </w:r>
      <w:r w:rsidRPr="00640311">
        <w:rPr>
          <w:rFonts w:eastAsia="仿宋_GB2312"/>
          <w:color w:val="000000"/>
          <w:sz w:val="32"/>
          <w:szCs w:val="32"/>
        </w:rPr>
        <w:t>2000</w:t>
      </w:r>
      <w:r w:rsidRPr="00640311">
        <w:rPr>
          <w:rFonts w:eastAsia="仿宋_GB2312" w:hint="eastAsia"/>
          <w:color w:val="000000"/>
          <w:sz w:val="32"/>
          <w:szCs w:val="32"/>
        </w:rPr>
        <w:t>平方米以上，且辅助设施齐全的，每平方米</w:t>
      </w:r>
      <w:proofErr w:type="gramStart"/>
      <w:r w:rsidRPr="00640311">
        <w:rPr>
          <w:rFonts w:eastAsia="仿宋_GB2312" w:hint="eastAsia"/>
          <w:color w:val="000000"/>
          <w:sz w:val="32"/>
          <w:szCs w:val="32"/>
        </w:rPr>
        <w:t>一次性奖补</w:t>
      </w:r>
      <w:r w:rsidRPr="00640311">
        <w:rPr>
          <w:rFonts w:eastAsia="仿宋_GB2312"/>
          <w:color w:val="000000"/>
          <w:sz w:val="32"/>
          <w:szCs w:val="32"/>
        </w:rPr>
        <w:t>100</w:t>
      </w:r>
      <w:r w:rsidRPr="00640311">
        <w:rPr>
          <w:rFonts w:eastAsia="仿宋_GB2312" w:hint="eastAsia"/>
          <w:color w:val="000000"/>
          <w:sz w:val="32"/>
          <w:szCs w:val="32"/>
        </w:rPr>
        <w:t>元</w:t>
      </w:r>
      <w:proofErr w:type="gramEnd"/>
      <w:r w:rsidRPr="00640311">
        <w:rPr>
          <w:rFonts w:eastAsia="仿宋_GB2312" w:hint="eastAsia"/>
          <w:color w:val="000000"/>
          <w:sz w:val="32"/>
          <w:szCs w:val="32"/>
        </w:rPr>
        <w:t>；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从</w:t>
      </w:r>
      <w:r w:rsidRPr="00640311">
        <w:rPr>
          <w:rFonts w:eastAsia="仿宋_GB2312"/>
          <w:bCs/>
          <w:color w:val="000000"/>
          <w:kern w:val="0"/>
          <w:sz w:val="32"/>
          <w:szCs w:val="32"/>
        </w:rPr>
        <w:t>2009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年起，单个业主受让流转土地在</w:t>
      </w:r>
      <w:r w:rsidRPr="00640311">
        <w:rPr>
          <w:rFonts w:eastAsia="仿宋_GB2312"/>
          <w:bCs/>
          <w:color w:val="000000"/>
          <w:kern w:val="0"/>
          <w:sz w:val="32"/>
          <w:szCs w:val="32"/>
        </w:rPr>
        <w:t>1000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亩以上，流转租金在每年</w:t>
      </w:r>
      <w:r w:rsidRPr="00640311">
        <w:rPr>
          <w:rFonts w:eastAsia="仿宋_GB2312"/>
          <w:bCs/>
          <w:color w:val="000000"/>
          <w:kern w:val="0"/>
          <w:sz w:val="32"/>
          <w:szCs w:val="32"/>
        </w:rPr>
        <w:t>500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元</w:t>
      </w:r>
      <w:r w:rsidRPr="00640311">
        <w:rPr>
          <w:rFonts w:eastAsia="仿宋_GB2312"/>
          <w:bCs/>
          <w:color w:val="000000"/>
          <w:kern w:val="0"/>
          <w:sz w:val="32"/>
          <w:szCs w:val="32"/>
        </w:rPr>
        <w:t>/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亩以上，且流转期满</w:t>
      </w:r>
      <w:r w:rsidRPr="00640311">
        <w:rPr>
          <w:rFonts w:eastAsia="仿宋_GB2312"/>
          <w:bCs/>
          <w:color w:val="000000"/>
          <w:kern w:val="0"/>
          <w:sz w:val="32"/>
          <w:szCs w:val="32"/>
        </w:rPr>
        <w:t>3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年的，给予一次性奖励，每亩奖励最高不超过</w:t>
      </w:r>
      <w:r w:rsidRPr="00640311">
        <w:rPr>
          <w:rFonts w:eastAsia="仿宋_GB2312"/>
          <w:bCs/>
          <w:color w:val="000000"/>
          <w:kern w:val="0"/>
          <w:sz w:val="32"/>
          <w:szCs w:val="32"/>
        </w:rPr>
        <w:t>200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元；</w:t>
      </w:r>
      <w:r w:rsidRPr="00640311">
        <w:rPr>
          <w:rFonts w:eastAsia="仿宋_GB2312" w:hint="eastAsia"/>
          <w:color w:val="000000"/>
          <w:sz w:val="32"/>
          <w:szCs w:val="32"/>
        </w:rPr>
        <w:t>新建</w:t>
      </w:r>
      <w:r w:rsidRPr="00640311">
        <w:rPr>
          <w:rFonts w:eastAsia="仿宋_GB2312"/>
          <w:color w:val="000000"/>
          <w:sz w:val="32"/>
          <w:szCs w:val="32"/>
        </w:rPr>
        <w:t>100</w:t>
      </w:r>
      <w:r w:rsidRPr="00640311">
        <w:rPr>
          <w:rFonts w:eastAsia="仿宋_GB2312" w:hint="eastAsia"/>
          <w:color w:val="000000"/>
          <w:sz w:val="32"/>
          <w:szCs w:val="32"/>
        </w:rPr>
        <w:t>立方米以上沼气工程按每立方米</w:t>
      </w:r>
      <w:r w:rsidRPr="00640311">
        <w:rPr>
          <w:rFonts w:eastAsia="仿宋_GB2312"/>
          <w:color w:val="000000"/>
          <w:sz w:val="32"/>
          <w:szCs w:val="32"/>
        </w:rPr>
        <w:t>300</w:t>
      </w:r>
      <w:r w:rsidRPr="00640311">
        <w:rPr>
          <w:rFonts w:eastAsia="仿宋_GB2312" w:hint="eastAsia"/>
          <w:color w:val="000000"/>
          <w:sz w:val="32"/>
          <w:szCs w:val="32"/>
        </w:rPr>
        <w:t>元给予补助。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bCs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15.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创建粮油生产全程机械化示范乡镇工作奖补。对全年粮油种植面积在</w:t>
      </w:r>
      <w:r w:rsidRPr="00640311">
        <w:rPr>
          <w:rFonts w:eastAsia="仿宋_GB2312"/>
          <w:bCs/>
          <w:color w:val="000000"/>
          <w:kern w:val="0"/>
          <w:sz w:val="32"/>
          <w:szCs w:val="32"/>
        </w:rPr>
        <w:t>5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万亩以上，达到市级创建粮油生产全程机械化示范乡镇考核标准的乡镇给予</w:t>
      </w:r>
      <w:r w:rsidRPr="00640311">
        <w:rPr>
          <w:rFonts w:eastAsia="仿宋_GB2312"/>
          <w:bCs/>
          <w:color w:val="000000"/>
          <w:kern w:val="0"/>
          <w:sz w:val="32"/>
          <w:szCs w:val="32"/>
        </w:rPr>
        <w:t>20</w:t>
      </w:r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万元补助，补助资金主要用于农</w:t>
      </w:r>
      <w:proofErr w:type="gramStart"/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机库场</w:t>
      </w:r>
      <w:proofErr w:type="gramEnd"/>
      <w:r w:rsidRPr="00640311">
        <w:rPr>
          <w:rFonts w:eastAsia="仿宋_GB2312" w:hint="eastAsia"/>
          <w:bCs/>
          <w:color w:val="000000"/>
          <w:kern w:val="0"/>
          <w:sz w:val="32"/>
          <w:szCs w:val="32"/>
        </w:rPr>
        <w:t>建设、农机信息化终端建设。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16.</w:t>
      </w:r>
      <w:r w:rsidRPr="00640311">
        <w:rPr>
          <w:rFonts w:eastAsia="仿宋_GB2312" w:hint="eastAsia"/>
          <w:color w:val="000000"/>
          <w:sz w:val="32"/>
          <w:szCs w:val="32"/>
        </w:rPr>
        <w:t>成片造林。新增连片造林面积</w:t>
      </w:r>
      <w:r w:rsidRPr="00640311">
        <w:rPr>
          <w:rFonts w:eastAsia="仿宋_GB2312"/>
          <w:color w:val="000000"/>
          <w:sz w:val="32"/>
          <w:szCs w:val="32"/>
        </w:rPr>
        <w:t>500</w:t>
      </w:r>
      <w:r w:rsidRPr="00640311">
        <w:rPr>
          <w:rFonts w:eastAsia="仿宋_GB2312" w:hint="eastAsia"/>
          <w:color w:val="000000"/>
          <w:sz w:val="32"/>
          <w:szCs w:val="32"/>
        </w:rPr>
        <w:t>亩以上，每亩</w:t>
      </w:r>
      <w:r w:rsidRPr="00640311">
        <w:rPr>
          <w:rFonts w:eastAsia="仿宋_GB2312"/>
          <w:color w:val="000000"/>
          <w:sz w:val="32"/>
          <w:szCs w:val="32"/>
        </w:rPr>
        <w:t>400</w:t>
      </w:r>
      <w:r w:rsidRPr="00640311">
        <w:rPr>
          <w:rFonts w:eastAsia="仿宋_GB2312" w:hint="eastAsia"/>
          <w:color w:val="000000"/>
          <w:sz w:val="32"/>
          <w:szCs w:val="32"/>
        </w:rPr>
        <w:lastRenderedPageBreak/>
        <w:t>元。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17.</w:t>
      </w:r>
      <w:r w:rsidRPr="00640311">
        <w:rPr>
          <w:rFonts w:eastAsia="仿宋_GB2312" w:hint="eastAsia"/>
          <w:color w:val="000000"/>
          <w:sz w:val="32"/>
          <w:szCs w:val="32"/>
        </w:rPr>
        <w:t>经济果木林基地。新建经济果木林基地连片面积</w:t>
      </w:r>
      <w:r w:rsidRPr="00640311">
        <w:rPr>
          <w:rFonts w:eastAsia="仿宋_GB2312"/>
          <w:color w:val="000000"/>
          <w:sz w:val="32"/>
          <w:szCs w:val="32"/>
        </w:rPr>
        <w:t>400</w:t>
      </w:r>
      <w:r w:rsidRPr="00640311">
        <w:rPr>
          <w:rFonts w:eastAsia="仿宋_GB2312" w:hint="eastAsia"/>
          <w:color w:val="000000"/>
          <w:sz w:val="32"/>
          <w:szCs w:val="32"/>
        </w:rPr>
        <w:t>亩以上，每亩</w:t>
      </w:r>
      <w:r w:rsidRPr="00640311">
        <w:rPr>
          <w:rFonts w:eastAsia="仿宋_GB2312"/>
          <w:color w:val="000000"/>
          <w:sz w:val="32"/>
          <w:szCs w:val="32"/>
        </w:rPr>
        <w:t>500</w:t>
      </w:r>
      <w:r w:rsidRPr="00640311">
        <w:rPr>
          <w:rFonts w:eastAsia="仿宋_GB2312" w:hint="eastAsia"/>
          <w:color w:val="000000"/>
          <w:sz w:val="32"/>
          <w:szCs w:val="32"/>
        </w:rPr>
        <w:t>元。</w:t>
      </w:r>
    </w:p>
    <w:p w:rsidR="00B35F52" w:rsidRPr="00640311" w:rsidRDefault="00B35F52" w:rsidP="00B35F52">
      <w:pPr>
        <w:spacing w:line="592" w:lineRule="exact"/>
        <w:ind w:firstLineChars="195" w:firstLine="624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18.</w:t>
      </w:r>
      <w:r w:rsidRPr="00640311">
        <w:rPr>
          <w:rFonts w:eastAsia="仿宋_GB2312" w:hint="eastAsia"/>
          <w:color w:val="000000"/>
          <w:sz w:val="32"/>
          <w:szCs w:val="32"/>
        </w:rPr>
        <w:t>森林村庄建设。以行政村为单位，村庄绿化覆盖率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以上（规划撤并的除外），村域内家前屋后、道路、河渠、塘坝全部绿化，适宜区域建设农田林网，人均新栽乔木树</w:t>
      </w:r>
      <w:r w:rsidRPr="00640311">
        <w:rPr>
          <w:rFonts w:eastAsia="仿宋_GB2312"/>
          <w:color w:val="000000"/>
          <w:sz w:val="32"/>
          <w:szCs w:val="32"/>
        </w:rPr>
        <w:t>10</w:t>
      </w:r>
      <w:r w:rsidRPr="00640311">
        <w:rPr>
          <w:rFonts w:eastAsia="仿宋_GB2312" w:hint="eastAsia"/>
          <w:color w:val="000000"/>
          <w:sz w:val="32"/>
          <w:szCs w:val="32"/>
        </w:rPr>
        <w:t>株以上的，每个扶持</w:t>
      </w:r>
      <w:r w:rsidRPr="00640311">
        <w:rPr>
          <w:rFonts w:eastAsia="仿宋_GB2312"/>
          <w:color w:val="000000"/>
          <w:sz w:val="32"/>
          <w:szCs w:val="32"/>
        </w:rPr>
        <w:t>20</w:t>
      </w:r>
      <w:r w:rsidRPr="00640311">
        <w:rPr>
          <w:rFonts w:eastAsia="仿宋_GB2312" w:hint="eastAsia"/>
          <w:color w:val="000000"/>
          <w:sz w:val="32"/>
          <w:szCs w:val="32"/>
        </w:rPr>
        <w:t>万元。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640311">
        <w:rPr>
          <w:rFonts w:eastAsia="楷体_GB2312" w:hint="eastAsia"/>
          <w:color w:val="000000"/>
          <w:kern w:val="0"/>
          <w:sz w:val="32"/>
          <w:szCs w:val="32"/>
        </w:rPr>
        <w:t>（四）其他类。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19.</w:t>
      </w:r>
      <w:r w:rsidRPr="00640311">
        <w:rPr>
          <w:rFonts w:eastAsia="仿宋_GB2312" w:hint="eastAsia"/>
          <w:color w:val="000000"/>
          <w:sz w:val="32"/>
          <w:szCs w:val="32"/>
        </w:rPr>
        <w:t>农村水利建设。从土地出让收益中提取</w:t>
      </w:r>
      <w:r w:rsidRPr="00640311">
        <w:rPr>
          <w:rFonts w:eastAsia="仿宋_GB2312"/>
          <w:color w:val="000000"/>
          <w:sz w:val="32"/>
          <w:szCs w:val="32"/>
        </w:rPr>
        <w:t>10%</w:t>
      </w:r>
      <w:r w:rsidRPr="00640311">
        <w:rPr>
          <w:rFonts w:eastAsia="仿宋_GB2312" w:hint="eastAsia"/>
          <w:color w:val="000000"/>
          <w:sz w:val="32"/>
          <w:szCs w:val="32"/>
        </w:rPr>
        <w:t>用于农田水利建设，重点支持大型灌区续建配套和农村水利建设等。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20.</w:t>
      </w:r>
      <w:r w:rsidRPr="00640311">
        <w:rPr>
          <w:rFonts w:eastAsia="仿宋_GB2312" w:hint="eastAsia"/>
          <w:color w:val="000000"/>
          <w:sz w:val="32"/>
          <w:szCs w:val="32"/>
        </w:rPr>
        <w:t>病险水库除险加固。用于大中型水库除险加固工程，中央、省、市、县（市、区）按</w:t>
      </w:r>
      <w:r w:rsidRPr="00640311">
        <w:rPr>
          <w:rFonts w:eastAsia="仿宋_GB2312"/>
          <w:color w:val="000000"/>
          <w:sz w:val="32"/>
          <w:szCs w:val="32"/>
        </w:rPr>
        <w:t>6:2:1:1</w:t>
      </w:r>
      <w:r w:rsidRPr="00640311">
        <w:rPr>
          <w:rFonts w:eastAsia="仿宋_GB2312" w:hint="eastAsia"/>
          <w:color w:val="000000"/>
          <w:sz w:val="32"/>
          <w:szCs w:val="32"/>
        </w:rPr>
        <w:t>比例筹集建设资金（比照实施西部大开发政策的县，中央、省按</w:t>
      </w:r>
      <w:r w:rsidRPr="00640311">
        <w:rPr>
          <w:rFonts w:eastAsia="仿宋_GB2312"/>
          <w:color w:val="000000"/>
          <w:sz w:val="32"/>
          <w:szCs w:val="32"/>
        </w:rPr>
        <w:t>8:2</w:t>
      </w:r>
      <w:r w:rsidRPr="00640311">
        <w:rPr>
          <w:rFonts w:eastAsia="仿宋_GB2312" w:hint="eastAsia"/>
          <w:color w:val="000000"/>
          <w:sz w:val="32"/>
          <w:szCs w:val="32"/>
        </w:rPr>
        <w:t>比例承担全部投资）</w:t>
      </w:r>
      <w:r w:rsidRPr="00640311">
        <w:rPr>
          <w:rFonts w:eastAsia="仿宋_GB2312"/>
          <w:color w:val="000000"/>
          <w:sz w:val="32"/>
          <w:szCs w:val="32"/>
        </w:rPr>
        <w:t xml:space="preserve">; </w:t>
      </w:r>
      <w:r w:rsidRPr="00640311">
        <w:rPr>
          <w:rFonts w:eastAsia="仿宋_GB2312" w:hint="eastAsia"/>
          <w:color w:val="000000"/>
          <w:sz w:val="32"/>
          <w:szCs w:val="32"/>
        </w:rPr>
        <w:t>列入全国专项规划建设的小型水库，除由中央和省级承担全部投资外，</w:t>
      </w:r>
      <w:proofErr w:type="gramStart"/>
      <w:r w:rsidRPr="00640311">
        <w:rPr>
          <w:rFonts w:eastAsia="仿宋_GB2312" w:hint="eastAsia"/>
          <w:color w:val="000000"/>
          <w:sz w:val="32"/>
          <w:szCs w:val="32"/>
        </w:rPr>
        <w:t>需地方</w:t>
      </w:r>
      <w:proofErr w:type="gramEnd"/>
      <w:r w:rsidRPr="00640311">
        <w:rPr>
          <w:rFonts w:eastAsia="仿宋_GB2312" w:hint="eastAsia"/>
          <w:color w:val="000000"/>
          <w:sz w:val="32"/>
          <w:szCs w:val="32"/>
        </w:rPr>
        <w:t>配套的，市、县（市、区）按</w:t>
      </w:r>
      <w:r w:rsidRPr="00640311">
        <w:rPr>
          <w:rFonts w:eastAsia="仿宋_GB2312"/>
          <w:color w:val="000000"/>
          <w:sz w:val="32"/>
          <w:szCs w:val="32"/>
        </w:rPr>
        <w:t>1:1</w:t>
      </w:r>
      <w:r w:rsidRPr="00640311">
        <w:rPr>
          <w:rFonts w:eastAsia="仿宋_GB2312" w:hint="eastAsia"/>
          <w:color w:val="000000"/>
          <w:sz w:val="32"/>
          <w:szCs w:val="32"/>
        </w:rPr>
        <w:t>比例筹集建设资金；列入省级计划建设的小型水库，省、市、县（市、区）按</w:t>
      </w:r>
      <w:r w:rsidRPr="00640311">
        <w:rPr>
          <w:rFonts w:eastAsia="仿宋_GB2312"/>
          <w:color w:val="000000"/>
          <w:sz w:val="32"/>
          <w:szCs w:val="32"/>
        </w:rPr>
        <w:t>2:1:1</w:t>
      </w:r>
      <w:r w:rsidRPr="00640311">
        <w:rPr>
          <w:rFonts w:eastAsia="仿宋_GB2312" w:hint="eastAsia"/>
          <w:color w:val="000000"/>
          <w:sz w:val="32"/>
          <w:szCs w:val="32"/>
        </w:rPr>
        <w:t>比例承担建设资金。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21.</w:t>
      </w:r>
      <w:r w:rsidRPr="00640311">
        <w:rPr>
          <w:rFonts w:eastAsia="仿宋_GB2312" w:hint="eastAsia"/>
          <w:color w:val="000000"/>
          <w:sz w:val="32"/>
          <w:szCs w:val="32"/>
        </w:rPr>
        <w:t>农村饮水安全工程。按照下达的农村饮水安全工程投资计划，中央承担</w:t>
      </w:r>
      <w:r w:rsidRPr="00640311">
        <w:rPr>
          <w:rFonts w:eastAsia="仿宋_GB2312"/>
          <w:color w:val="000000"/>
          <w:sz w:val="32"/>
          <w:szCs w:val="32"/>
        </w:rPr>
        <w:t>60%</w:t>
      </w:r>
      <w:r w:rsidRPr="00640311">
        <w:rPr>
          <w:rFonts w:eastAsia="仿宋_GB2312" w:hint="eastAsia"/>
          <w:color w:val="000000"/>
          <w:sz w:val="32"/>
          <w:szCs w:val="32"/>
        </w:rPr>
        <w:t>（比照实施西部大开发政策的县，中央承担</w:t>
      </w:r>
      <w:r w:rsidRPr="00640311">
        <w:rPr>
          <w:rFonts w:eastAsia="仿宋_GB2312"/>
          <w:color w:val="000000"/>
          <w:sz w:val="32"/>
          <w:szCs w:val="32"/>
        </w:rPr>
        <w:t>80%</w:t>
      </w:r>
      <w:r w:rsidRPr="00640311">
        <w:rPr>
          <w:rFonts w:eastAsia="仿宋_GB2312" w:hint="eastAsia"/>
          <w:color w:val="000000"/>
          <w:sz w:val="32"/>
          <w:szCs w:val="32"/>
        </w:rPr>
        <w:t>）；地方配套投资，省级承担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，其余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由市级与县（市、区）按</w:t>
      </w:r>
      <w:r w:rsidRPr="00640311">
        <w:rPr>
          <w:rFonts w:eastAsia="仿宋_GB2312"/>
          <w:color w:val="000000"/>
          <w:sz w:val="32"/>
          <w:szCs w:val="32"/>
        </w:rPr>
        <w:t>6:4</w:t>
      </w:r>
      <w:r w:rsidRPr="00640311">
        <w:rPr>
          <w:rFonts w:eastAsia="仿宋_GB2312" w:hint="eastAsia"/>
          <w:color w:val="000000"/>
          <w:sz w:val="32"/>
          <w:szCs w:val="32"/>
        </w:rPr>
        <w:t>比例承担。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22.</w:t>
      </w:r>
      <w:r w:rsidRPr="00640311">
        <w:rPr>
          <w:rFonts w:eastAsia="仿宋_GB2312" w:hint="eastAsia"/>
          <w:color w:val="000000"/>
          <w:sz w:val="32"/>
          <w:szCs w:val="32"/>
        </w:rPr>
        <w:t>加强农村交通基础设施建设。列入省计划的新建农村客运站，市财政按省补标准</w:t>
      </w:r>
      <w:r w:rsidRPr="00640311">
        <w:rPr>
          <w:rFonts w:eastAsia="仿宋_GB2312"/>
          <w:color w:val="000000"/>
          <w:sz w:val="32"/>
          <w:szCs w:val="32"/>
        </w:rPr>
        <w:t>1:1</w:t>
      </w:r>
      <w:r w:rsidRPr="00640311">
        <w:rPr>
          <w:rFonts w:eastAsia="仿宋_GB2312" w:hint="eastAsia"/>
          <w:color w:val="000000"/>
          <w:sz w:val="32"/>
          <w:szCs w:val="32"/>
        </w:rPr>
        <w:t>配套，累计补贴最高不超过</w:t>
      </w:r>
      <w:r w:rsidRPr="00640311">
        <w:rPr>
          <w:rFonts w:eastAsia="仿宋_GB2312" w:hint="eastAsia"/>
          <w:color w:val="000000"/>
          <w:sz w:val="32"/>
          <w:szCs w:val="32"/>
        </w:rPr>
        <w:lastRenderedPageBreak/>
        <w:t>本项目决算金额。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23.</w:t>
      </w:r>
      <w:r w:rsidRPr="00640311">
        <w:rPr>
          <w:rFonts w:eastAsia="仿宋_GB2312" w:hint="eastAsia"/>
          <w:color w:val="000000"/>
          <w:sz w:val="32"/>
          <w:szCs w:val="32"/>
        </w:rPr>
        <w:t>大力推进农村土地整治。其中：列入市级土地整理项目的，市财政按相关规定承担；市级土地整治重大项目中，经市土地整治重大项目建设指挥部批准的，涉及增减挂部分，市财政按新增耕地每亩补助</w:t>
      </w:r>
      <w:r w:rsidRPr="00640311">
        <w:rPr>
          <w:rFonts w:eastAsia="仿宋_GB2312"/>
          <w:color w:val="000000"/>
          <w:sz w:val="32"/>
          <w:szCs w:val="32"/>
        </w:rPr>
        <w:t>8</w:t>
      </w:r>
      <w:r w:rsidRPr="00640311">
        <w:rPr>
          <w:rFonts w:eastAsia="仿宋_GB2312" w:hint="eastAsia"/>
          <w:color w:val="000000"/>
          <w:sz w:val="32"/>
          <w:szCs w:val="32"/>
        </w:rPr>
        <w:t>万元。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24.</w:t>
      </w:r>
      <w:r w:rsidRPr="00640311">
        <w:rPr>
          <w:rFonts w:eastAsia="仿宋_GB2312" w:hint="eastAsia"/>
          <w:color w:val="000000"/>
          <w:sz w:val="32"/>
          <w:szCs w:val="32"/>
        </w:rPr>
        <w:t>农业综合开发。加大农业综合开发力度，经国家、省批准立项的农业综合开发项目，市财政按照规定安排足额配套资金，农民筹资投劳部分，由市、县（市、区）财政各按</w:t>
      </w:r>
      <w:r w:rsidRPr="00640311">
        <w:rPr>
          <w:rFonts w:eastAsia="仿宋_GB2312"/>
          <w:color w:val="000000"/>
          <w:sz w:val="32"/>
          <w:szCs w:val="32"/>
        </w:rPr>
        <w:t>50%</w:t>
      </w:r>
      <w:r w:rsidRPr="00640311">
        <w:rPr>
          <w:rFonts w:eastAsia="仿宋_GB2312" w:hint="eastAsia"/>
          <w:color w:val="000000"/>
          <w:sz w:val="32"/>
          <w:szCs w:val="32"/>
        </w:rPr>
        <w:t>比例代筹。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25.</w:t>
      </w:r>
      <w:r w:rsidRPr="00640311">
        <w:rPr>
          <w:rFonts w:eastAsia="仿宋_GB2312" w:hint="eastAsia"/>
          <w:color w:val="000000"/>
          <w:sz w:val="32"/>
          <w:szCs w:val="32"/>
        </w:rPr>
        <w:t>动物防疫体系。将动物防疫和无规定动物疫病省级示范区建设经费列入财政预算，强制免疫疫苗配套经费由各级财政按照规定比例承担，免费发放农户使用。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26.</w:t>
      </w:r>
      <w:proofErr w:type="gramStart"/>
      <w:r w:rsidRPr="00640311">
        <w:rPr>
          <w:rFonts w:eastAsia="仿宋_GB2312" w:hint="eastAsia"/>
          <w:color w:val="000000"/>
          <w:sz w:val="32"/>
          <w:szCs w:val="32"/>
        </w:rPr>
        <w:t>能繁母猪</w:t>
      </w:r>
      <w:proofErr w:type="gramEnd"/>
      <w:r w:rsidRPr="00640311">
        <w:rPr>
          <w:rFonts w:eastAsia="仿宋_GB2312" w:hint="eastAsia"/>
          <w:color w:val="000000"/>
          <w:sz w:val="32"/>
          <w:szCs w:val="32"/>
        </w:rPr>
        <w:t>政策性补贴。用于政策性配套补贴，具体要求按照省、市有关规定执行。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27.</w:t>
      </w:r>
      <w:r w:rsidRPr="00640311">
        <w:rPr>
          <w:rFonts w:eastAsia="仿宋_GB2312" w:hint="eastAsia"/>
          <w:color w:val="000000"/>
          <w:sz w:val="32"/>
          <w:szCs w:val="32"/>
        </w:rPr>
        <w:t>捕捞渔民困难补助。用于政策性配套补贴，具体要求按照省、市有关规定执行。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40311">
        <w:rPr>
          <w:rFonts w:eastAsia="仿宋_GB2312"/>
          <w:color w:val="000000"/>
          <w:sz w:val="32"/>
          <w:szCs w:val="32"/>
        </w:rPr>
        <w:t>28.</w:t>
      </w:r>
      <w:r w:rsidRPr="00640311">
        <w:rPr>
          <w:rFonts w:eastAsia="仿宋_GB2312" w:hint="eastAsia"/>
          <w:color w:val="000000"/>
          <w:sz w:val="32"/>
          <w:szCs w:val="32"/>
        </w:rPr>
        <w:t>农业保险。用于政策性农业保险配套，具体要求按照省、市有关规定执行。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640311">
        <w:rPr>
          <w:rFonts w:eastAsia="黑体" w:hint="eastAsia"/>
          <w:color w:val="000000"/>
          <w:kern w:val="0"/>
          <w:sz w:val="32"/>
          <w:szCs w:val="32"/>
        </w:rPr>
        <w:t>三、附</w:t>
      </w:r>
      <w:r w:rsidRPr="00640311">
        <w:rPr>
          <w:rFonts w:eastAsia="黑体" w:hint="eastAsia"/>
          <w:color w:val="000000"/>
          <w:kern w:val="0"/>
          <w:sz w:val="32"/>
          <w:szCs w:val="32"/>
        </w:rPr>
        <w:t xml:space="preserve">  </w:t>
      </w:r>
      <w:r w:rsidRPr="00640311">
        <w:rPr>
          <w:rFonts w:eastAsia="黑体" w:hint="eastAsia"/>
          <w:color w:val="000000"/>
          <w:kern w:val="0"/>
          <w:sz w:val="32"/>
          <w:szCs w:val="32"/>
        </w:rPr>
        <w:t>则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29.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本政策由市财政局会同相关部门负责解释。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30.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本政策与其他财政政策不重复享受。对弄虚作假、骗取资金的，予以追回；情节严重的，追究相关单位和人员责任。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lastRenderedPageBreak/>
        <w:t>31.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涉及县（市）区、开发区配套的政策资金，市财政兑现市级承担部分，县（市）区、开发区财政按比例配套承担。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32.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市监察部门负责加强对各</w:t>
      </w:r>
      <w:proofErr w:type="gramStart"/>
      <w:r w:rsidRPr="00640311">
        <w:rPr>
          <w:rFonts w:eastAsia="仿宋_GB2312" w:hint="eastAsia"/>
          <w:color w:val="000000"/>
          <w:kern w:val="0"/>
          <w:sz w:val="32"/>
          <w:szCs w:val="32"/>
        </w:rPr>
        <w:t>类政策</w:t>
      </w:r>
      <w:proofErr w:type="gramEnd"/>
      <w:r w:rsidRPr="00640311">
        <w:rPr>
          <w:rFonts w:eastAsia="仿宋_GB2312" w:hint="eastAsia"/>
          <w:color w:val="000000"/>
          <w:kern w:val="0"/>
          <w:sz w:val="32"/>
          <w:szCs w:val="32"/>
        </w:rPr>
        <w:t>执行监督。</w:t>
      </w:r>
    </w:p>
    <w:p w:rsidR="00B35F52" w:rsidRPr="00640311" w:rsidRDefault="00B35F52" w:rsidP="00B35F52">
      <w:pPr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40311">
        <w:rPr>
          <w:rFonts w:eastAsia="仿宋_GB2312"/>
          <w:color w:val="000000"/>
          <w:kern w:val="0"/>
          <w:sz w:val="32"/>
          <w:szCs w:val="32"/>
        </w:rPr>
        <w:t>33.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本政策自</w:t>
      </w:r>
      <w:smartTag w:uri="urn:schemas-microsoft-com:office:smarttags" w:element="chsdate">
        <w:smartTagPr>
          <w:attr w:name="Year" w:val="2014"/>
          <w:attr w:name="Month" w:val="1"/>
          <w:attr w:name="Day" w:val="1"/>
          <w:attr w:name="IsLunarDate" w:val="False"/>
          <w:attr w:name="IsROCDate" w:val="False"/>
        </w:smartTagPr>
        <w:r w:rsidRPr="00640311">
          <w:rPr>
            <w:rFonts w:eastAsia="仿宋_GB2312"/>
            <w:color w:val="000000"/>
            <w:kern w:val="0"/>
            <w:sz w:val="32"/>
            <w:szCs w:val="32"/>
          </w:rPr>
          <w:t>2014</w:t>
        </w:r>
        <w:r w:rsidRPr="00640311">
          <w:rPr>
            <w:rFonts w:eastAsia="仿宋_GB2312" w:hint="eastAsia"/>
            <w:color w:val="000000"/>
            <w:kern w:val="0"/>
            <w:sz w:val="32"/>
            <w:szCs w:val="32"/>
          </w:rPr>
          <w:t>年</w:t>
        </w:r>
        <w:r w:rsidRPr="00640311">
          <w:rPr>
            <w:rFonts w:eastAsia="仿宋_GB2312"/>
            <w:color w:val="000000"/>
            <w:kern w:val="0"/>
            <w:sz w:val="32"/>
            <w:szCs w:val="32"/>
          </w:rPr>
          <w:t>1</w:t>
        </w:r>
        <w:r w:rsidRPr="00640311">
          <w:rPr>
            <w:rFonts w:eastAsia="仿宋_GB2312" w:hint="eastAsia"/>
            <w:color w:val="000000"/>
            <w:kern w:val="0"/>
            <w:sz w:val="32"/>
            <w:szCs w:val="32"/>
          </w:rPr>
          <w:t>月</w:t>
        </w:r>
        <w:r w:rsidRPr="00640311">
          <w:rPr>
            <w:rFonts w:eastAsia="仿宋_GB2312"/>
            <w:color w:val="000000"/>
            <w:kern w:val="0"/>
            <w:sz w:val="32"/>
            <w:szCs w:val="32"/>
          </w:rPr>
          <w:t>1</w:t>
        </w:r>
        <w:r w:rsidRPr="00640311">
          <w:rPr>
            <w:rFonts w:eastAsia="仿宋_GB2312" w:hint="eastAsia"/>
            <w:color w:val="000000"/>
            <w:kern w:val="0"/>
            <w:sz w:val="32"/>
            <w:szCs w:val="32"/>
          </w:rPr>
          <w:t>日</w:t>
        </w:r>
      </w:smartTag>
      <w:r w:rsidRPr="00640311">
        <w:rPr>
          <w:rFonts w:eastAsia="仿宋_GB2312" w:hint="eastAsia"/>
          <w:color w:val="000000"/>
          <w:kern w:val="0"/>
          <w:sz w:val="32"/>
          <w:szCs w:val="32"/>
        </w:rPr>
        <w:t>起施行，有效期</w:t>
      </w:r>
      <w:r w:rsidRPr="00640311">
        <w:rPr>
          <w:rFonts w:eastAsia="仿宋_GB2312"/>
          <w:color w:val="000000"/>
          <w:kern w:val="0"/>
          <w:sz w:val="32"/>
          <w:szCs w:val="32"/>
        </w:rPr>
        <w:t>1</w:t>
      </w:r>
      <w:r w:rsidRPr="00640311">
        <w:rPr>
          <w:rFonts w:eastAsia="仿宋_GB2312" w:hint="eastAsia"/>
          <w:color w:val="000000"/>
          <w:kern w:val="0"/>
          <w:sz w:val="32"/>
          <w:szCs w:val="32"/>
        </w:rPr>
        <w:t>年。</w:t>
      </w:r>
    </w:p>
    <w:p w:rsidR="006D450A" w:rsidRDefault="006D450A" w:rsidP="00B35F52"/>
    <w:sectPr w:rsidR="006D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52"/>
    <w:rsid w:val="006D450A"/>
    <w:rsid w:val="00B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663C6-DB5C-40C0-829F-5C172EDF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B3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</cp:revision>
  <dcterms:created xsi:type="dcterms:W3CDTF">2014-12-25T01:33:00Z</dcterms:created>
  <dcterms:modified xsi:type="dcterms:W3CDTF">2014-12-25T01:39:00Z</dcterms:modified>
</cp:coreProperties>
</file>